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739" w:rsidRDefault="00F45C5F" w:rsidP="007919D4">
      <w:pPr>
        <w:spacing w:after="0" w:line="240" w:lineRule="auto"/>
      </w:pPr>
      <w:r>
        <w:rPr>
          <w:noProof/>
        </w:rPr>
        <w:pict w14:anchorId="526C6A5C">
          <v:rect id="Rectangle 10" o:spid="_x0000_s1038" style="position:absolute;margin-left:32.95pt;margin-top:-37.7pt;width:77.35pt;height:5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" fillcolor="#d9d9d9" stroked="f" strokeweight="1pt"/>
        </w:pict>
      </w:r>
      <w:r>
        <w:rPr>
          <w:noProof/>
        </w:rPr>
        <w:pict w14:anchorId="56A6979C">
          <v:rect id="Rectangle 9" o:spid="_x0000_s1037" style="position:absolute;margin-left:-34.65pt;margin-top:-37.6pt;width:69.85pt;height: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" fillcolor="#bfbfbf" stroked="f" strokeweight="1pt"/>
        </w:pict>
      </w:r>
      <w:r>
        <w:rPr>
          <w:noProof/>
        </w:rPr>
        <w:pict w14:anchorId="615FC845">
          <v:shapetype id="_x0000_t202" coordsize="21600,21600" o:spt="202" path="m,l,21600r21600,l21600,xe">
            <v:stroke joinstyle="miter"/>
            <v:path gradientshapeok="t" o:connecttype="rect"/>
          </v:shapetype>
          <v:shape id="Zone de texte 2" o:spid="_x0000_s1036" type="#_x0000_t202" style="position:absolute;margin-left:348.25pt;margin-top:-70.9pt;width:420.45pt;height:5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" stroked="f">
            <v:textbox>
              <w:txbxContent>
                <w:p w:rsidR="00FD608D" w:rsidRDefault="00FD608D" w:rsidP="00344739"/>
              </w:txbxContent>
            </v:textbox>
          </v:shape>
        </w:pict>
      </w:r>
    </w:p>
    <w:p w:rsidR="00344739" w:rsidRDefault="00344739" w:rsidP="007919D4">
      <w:pPr>
        <w:spacing w:after="0" w:line="240" w:lineRule="auto"/>
      </w:pPr>
    </w:p>
    <w:p w:rsidR="007919D4" w:rsidRPr="007919D4" w:rsidRDefault="00F45C5F" w:rsidP="007919D4">
      <w:pPr>
        <w:spacing w:after="0" w:line="240" w:lineRule="auto"/>
      </w:pPr>
      <w:r>
        <w:rPr>
          <w:noProof/>
        </w:rPr>
        <w:pict w14:anchorId="2FA04B6A">
          <v:shape id="_x0000_s1035" type="#_x0000_t202" style="position:absolute;margin-left:-1.75pt;margin-top:51.95pt;width:389pt;height:11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" stroked="f">
            <v:textbox>
              <w:txbxContent>
                <w:p w:rsidR="00FD608D" w:rsidRPr="00344739" w:rsidRDefault="00422121" w:rsidP="00344739">
                  <w:pPr>
                    <w:rPr>
                      <w:b/>
                      <w:color w:val="F33D98"/>
                      <w:sz w:val="52"/>
                      <w:szCs w:val="52"/>
                    </w:rPr>
                  </w:pPr>
                  <w:r>
                    <w:rPr>
                      <w:b/>
                      <w:color w:val="F33D98"/>
                      <w:sz w:val="52"/>
                      <w:szCs w:val="52"/>
                    </w:rPr>
                    <w:t xml:space="preserve">LES </w:t>
                  </w:r>
                  <w:r w:rsidR="007919D4">
                    <w:rPr>
                      <w:b/>
                      <w:color w:val="F33D98"/>
                      <w:sz w:val="52"/>
                      <w:szCs w:val="52"/>
                    </w:rPr>
                    <w:t>SUBSTITUTS DE VIANDE</w:t>
                  </w:r>
                </w:p>
              </w:txbxContent>
            </v:textbox>
          </v:shape>
        </w:pict>
      </w:r>
      <w:r>
        <w:rPr>
          <w:noProof/>
        </w:rPr>
        <w:pict w14:anchorId="2127C9D9">
          <v:rect id="Rectangle 3" o:spid="_x0000_s1034" style="position:absolute;margin-left:151.45pt;margin-top:209pt;width:187pt;height:1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" fillcolor="#bfbfbf" stroked="f" strokeweight="1pt"/>
        </w:pict>
      </w:r>
      <w:r>
        <w:rPr>
          <w:noProof/>
        </w:rPr>
        <w:pict w14:anchorId="4449B508">
          <v:rect id="Rectangle 27" o:spid="_x0000_s1033" style="position:absolute;margin-left:45.5pt;margin-top:670.25pt;width:69.85pt;height:5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" fillcolor="#bfbfbf" stroked="f" strokeweight="1pt"/>
        </w:pict>
      </w:r>
      <w:r>
        <w:rPr>
          <w:noProof/>
        </w:rPr>
        <w:pict w14:anchorId="0A00FDB4">
          <v:rect id="Rectangle 26" o:spid="_x0000_s1032" style="position:absolute;margin-left:-71.6pt;margin-top:572.5pt;width:186.95pt;height:1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" fillcolor="#d9d9d9" stroked="f" strokeweight="1pt"/>
        </w:pict>
      </w:r>
      <w:r>
        <w:rPr>
          <w:noProof/>
        </w:rPr>
        <w:pict w14:anchorId="1A28AB86">
          <v:rect id="Rectangle 11" o:spid="_x0000_s1031" style="position:absolute;margin-left:593.1pt;margin-top:306.75pt;width:69.8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" fillcolor="#d9d9d9" stroked="f" strokeweight="1pt"/>
        </w:pict>
      </w:r>
      <w:r w:rsidR="00344739">
        <w:br w:type="page"/>
      </w:r>
      <w:r>
        <w:rPr>
          <w:noProof/>
        </w:rPr>
        <w:lastRenderedPageBreak/>
        <w:pict w14:anchorId="42A08094">
          <v:rect id="Rectangle 22" o:spid="_x0000_s1030" style="position:absolute;margin-left:6.1pt;margin-top:-71.3pt;width:69.8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" fillcolor="#bfbfbf" stroked="f" strokeweight="1pt"/>
        </w:pict>
      </w:r>
      <w:r>
        <w:rPr>
          <w:noProof/>
        </w:rPr>
        <w:pict w14:anchorId="2FC33651">
          <v:rect id="Rectangle 23" o:spid="_x0000_s1029" style="position:absolute;margin-left:-71.25pt;margin-top:-71.3pt;width:77.3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" fillcolor="#d9d9d9" stroked="f" strokeweight="1pt"/>
        </w:pict>
      </w:r>
      <w:r w:rsidR="007919D4" w:rsidRPr="007919D4">
        <w:rPr>
          <w:b/>
          <w:color w:val="F33D98"/>
          <w:sz w:val="32"/>
          <w:szCs w:val="32"/>
        </w:rPr>
        <w:t>Intérêt de la « viande ou d’une alternative classique (1)»</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La « viande ou son alternative classique » est intéressante pour son apport en protéines (~20 %) dites « de haute valeur biologique », c’est-à-dire des protéines de grande qualité nutritionnelle. Les protéines sont indispensables pour leur rôle de construction, de réparation et d’entretien au niveau de toutes les cellules de l’organisme. Certaines sources de protéines classiques (viandes, produits laitiers, par exemple) sont parfois des aliments riches en graisses cachées saturées (= mauvaises graisses) et en cholestérol.</w:t>
      </w:r>
    </w:p>
    <w:p w:rsidR="007919D4" w:rsidRPr="007919D4" w:rsidRDefault="007919D4" w:rsidP="007919D4">
      <w:pPr>
        <w:spacing w:after="0" w:line="240" w:lineRule="auto"/>
        <w:rPr>
          <w:b/>
          <w:color w:val="F33D98"/>
          <w:sz w:val="32"/>
          <w:szCs w:val="32"/>
        </w:rPr>
      </w:pPr>
      <w:r w:rsidRPr="007919D4">
        <w:rPr>
          <w:b/>
          <w:color w:val="F33D98"/>
          <w:sz w:val="32"/>
          <w:szCs w:val="32"/>
        </w:rPr>
        <w:t>Les préparations végétales, une alternative à la viande ?</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La caractéristique principale des « viandes ou alternatives classiques » est la présence de protéines de bonne valeur nutritionnelle. Les légumes et les céréales contiennent moins de protéines et leurs valeurs nutritionnelles sont moindres. Quant aux légumineuses ou légumes secs, leur teneur en protéines est intermédiaire. Pour être aussi efficaces que les protéines d’origine animale, les protéines végétales doivent être associées à d’autres aliments : on parle de complémentarité des protéines végétales. Sans cette approche réfléchie étudiée dans le végétarisme, il convient de ne pas remplacer systématiquement le morceau de « viande ou alternative classique » par une préparation végétale.</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b/>
          <w:bCs/>
          <w:color w:val="333333"/>
          <w:lang w:eastAsia="fr-FR"/>
        </w:rPr>
        <w:t>Composition par 100 g des substituts de viande nature/non-préparés </w:t>
      </w:r>
      <w:r w:rsidRPr="005E31CE">
        <w:rPr>
          <w:rFonts w:eastAsia="Times New Roman" w:cs="Times New Roman"/>
          <w:color w:val="333333"/>
          <w:lang w:eastAsia="fr-FR"/>
        </w:rPr>
        <w:br/>
        <w:t xml:space="preserve">Données extraites des Tables de composition </w:t>
      </w:r>
      <w:proofErr w:type="spellStart"/>
      <w:r w:rsidRPr="005E31CE">
        <w:rPr>
          <w:rFonts w:eastAsia="Times New Roman" w:cs="Times New Roman"/>
          <w:color w:val="333333"/>
          <w:lang w:eastAsia="fr-FR"/>
        </w:rPr>
        <w:t>Nubel</w:t>
      </w:r>
      <w:proofErr w:type="spellEnd"/>
      <w:r w:rsidRPr="005E31CE">
        <w:rPr>
          <w:rFonts w:eastAsia="Times New Roman" w:cs="Times New Roman"/>
          <w:color w:val="333333"/>
          <w:lang w:eastAsia="fr-FR"/>
        </w:rPr>
        <w:t xml:space="preserve"> 5ème édition 2009 et données du fabricant.</w:t>
      </w:r>
    </w:p>
    <w:tbl>
      <w:tblPr>
        <w:tblW w:w="939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85"/>
        <w:gridCol w:w="581"/>
        <w:gridCol w:w="1198"/>
        <w:gridCol w:w="915"/>
        <w:gridCol w:w="1085"/>
        <w:gridCol w:w="1406"/>
        <w:gridCol w:w="816"/>
        <w:gridCol w:w="1116"/>
        <w:gridCol w:w="1089"/>
      </w:tblGrid>
      <w:tr w:rsidR="007919D4" w:rsidRPr="005E31CE" w:rsidTr="00BC1338">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Nom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kcal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Protéines</w:t>
            </w:r>
            <w:r w:rsidRPr="005E31CE">
              <w:rPr>
                <w:rFonts w:eastAsia="Times New Roman" w:cs="Times New Roman"/>
                <w:lang w:eastAsia="fr-FR"/>
              </w:rPr>
              <w:br/>
              <w:t>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Lipides</w:t>
            </w:r>
            <w:r w:rsidRPr="005E31CE">
              <w:rPr>
                <w:rFonts w:eastAsia="Times New Roman" w:cs="Times New Roman"/>
                <w:lang w:eastAsia="fr-FR"/>
              </w:rPr>
              <w:br/>
              <w:t>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Glucides</w:t>
            </w:r>
            <w:r w:rsidRPr="005E31CE">
              <w:rPr>
                <w:rFonts w:eastAsia="Times New Roman" w:cs="Times New Roman"/>
                <w:lang w:eastAsia="fr-FR"/>
              </w:rPr>
              <w:br/>
              <w:t>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Cholestérol</w:t>
            </w:r>
            <w:r w:rsidRPr="005E31CE">
              <w:rPr>
                <w:rFonts w:eastAsia="Times New Roman" w:cs="Times New Roman"/>
                <w:lang w:eastAsia="fr-FR"/>
              </w:rPr>
              <w:br/>
              <w:t>mg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Fibres</w:t>
            </w:r>
            <w:r w:rsidRPr="005E31CE">
              <w:rPr>
                <w:rFonts w:eastAsia="Times New Roman" w:cs="Times New Roman"/>
                <w:lang w:eastAsia="fr-FR"/>
              </w:rPr>
              <w:br/>
              <w:t>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Sodium*</w:t>
            </w:r>
            <w:r w:rsidRPr="005E31CE">
              <w:rPr>
                <w:rFonts w:eastAsia="Times New Roman" w:cs="Times New Roman"/>
                <w:lang w:eastAsia="fr-FR"/>
              </w:rPr>
              <w:br/>
              <w:t>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Calcium </w:t>
            </w:r>
            <w:r w:rsidRPr="005E31CE">
              <w:rPr>
                <w:rFonts w:eastAsia="Times New Roman" w:cs="Times New Roman"/>
                <w:lang w:eastAsia="fr-FR"/>
              </w:rPr>
              <w:br/>
              <w:t>mg</w:t>
            </w:r>
          </w:p>
        </w:tc>
      </w:tr>
      <w:tr w:rsidR="007919D4" w:rsidRPr="005E31CE" w:rsidTr="00BC1338">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Viandes</w:t>
            </w:r>
            <w:r w:rsidRPr="005E31CE">
              <w:rPr>
                <w:rFonts w:eastAsia="Times New Roman" w:cs="Times New Roman"/>
                <w:lang w:eastAsia="fr-FR"/>
              </w:rPr>
              <w:br/>
              <w:t>moyenne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18 à 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10</w:t>
            </w:r>
          </w:p>
        </w:tc>
      </w:tr>
      <w:tr w:rsidR="007919D4" w:rsidRPr="005E31CE" w:rsidTr="00BC1338">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Seitan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20 à 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0.2 à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5 à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25</w:t>
            </w:r>
          </w:p>
        </w:tc>
      </w:tr>
      <w:tr w:rsidR="007919D4" w:rsidRPr="005E31CE" w:rsidTr="00BC1338">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Tofu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10 à 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5 à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65 à 300</w:t>
            </w:r>
          </w:p>
        </w:tc>
      </w:tr>
      <w:tr w:rsidR="007919D4" w:rsidRPr="005E31CE" w:rsidTr="00BC1338">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proofErr w:type="spellStart"/>
            <w:r w:rsidRPr="005E31CE">
              <w:rPr>
                <w:rFonts w:eastAsia="Times New Roman" w:cs="Times New Roman"/>
                <w:lang w:eastAsia="fr-FR"/>
              </w:rPr>
              <w:t>Tempeh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12 à 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7 à 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3.5 à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90 à 100</w:t>
            </w:r>
          </w:p>
        </w:tc>
      </w:tr>
      <w:tr w:rsidR="007919D4" w:rsidRPr="005E31CE" w:rsidTr="00BC1338">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proofErr w:type="spellStart"/>
            <w:r w:rsidRPr="005E31CE">
              <w:rPr>
                <w:rFonts w:eastAsia="Times New Roman" w:cs="Times New Roman"/>
                <w:lang w:eastAsia="fr-FR"/>
              </w:rPr>
              <w:t>Quorn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6 à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45</w:t>
            </w:r>
          </w:p>
        </w:tc>
      </w:tr>
      <w:tr w:rsidR="007919D4" w:rsidRPr="005E31CE" w:rsidTr="00BC1338">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Burgers</w:t>
            </w:r>
            <w:r w:rsidRPr="005E31CE">
              <w:rPr>
                <w:rFonts w:eastAsia="Times New Roman" w:cs="Times New Roman"/>
                <w:lang w:eastAsia="fr-FR"/>
              </w:rPr>
              <w:br/>
              <w:t>légumes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variable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0,0004</w:t>
            </w:r>
            <w:r w:rsidRPr="005E31CE">
              <w:rPr>
                <w:rFonts w:eastAsia="Times New Roman" w:cs="Times New Roman"/>
                <w:lang w:eastAsia="fr-FR"/>
              </w:rPr>
              <w:br/>
              <w:t>0.009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+/-500</w:t>
            </w:r>
          </w:p>
        </w:tc>
      </w:tr>
    </w:tbl>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 </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La quantité de sel est obtenue en multipliant la quantité de sodium par 2,5.</w:t>
      </w:r>
    </w:p>
    <w:p w:rsidR="007919D4" w:rsidRDefault="007919D4" w:rsidP="007919D4">
      <w:pPr>
        <w:spacing w:after="0" w:line="240" w:lineRule="auto"/>
        <w:rPr>
          <w:rFonts w:eastAsia="Times New Roman" w:cs="Times New Roman"/>
          <w:color w:val="0D4580"/>
          <w:lang w:eastAsia="fr-FR"/>
        </w:rPr>
      </w:pPr>
      <w:r>
        <w:rPr>
          <w:rFonts w:eastAsia="Times New Roman" w:cs="Times New Roman"/>
          <w:color w:val="0D4580"/>
          <w:lang w:eastAsia="fr-FR"/>
        </w:rPr>
        <w:br w:type="page"/>
      </w:r>
    </w:p>
    <w:p w:rsidR="007919D4" w:rsidRPr="007919D4" w:rsidRDefault="007919D4" w:rsidP="007919D4">
      <w:pPr>
        <w:spacing w:after="0" w:line="240" w:lineRule="auto"/>
        <w:rPr>
          <w:b/>
          <w:color w:val="F33D98"/>
          <w:sz w:val="32"/>
          <w:szCs w:val="32"/>
        </w:rPr>
      </w:pPr>
      <w:r>
        <w:rPr>
          <w:b/>
          <w:color w:val="F33D98"/>
          <w:sz w:val="32"/>
          <w:szCs w:val="32"/>
        </w:rPr>
        <w:lastRenderedPageBreak/>
        <w:t>Analyse des</w:t>
      </w:r>
      <w:r w:rsidRPr="007919D4">
        <w:rPr>
          <w:b/>
          <w:color w:val="F33D98"/>
          <w:sz w:val="32"/>
          <w:szCs w:val="32"/>
        </w:rPr>
        <w:t xml:space="preserve"> « produits équivalents à la viande</w:t>
      </w:r>
      <w:r>
        <w:rPr>
          <w:b/>
          <w:color w:val="F33D98"/>
          <w:sz w:val="32"/>
          <w:szCs w:val="32"/>
        </w:rPr>
        <w:t xml:space="preserve"> » </w:t>
      </w:r>
      <w:r w:rsidRPr="007919D4">
        <w:rPr>
          <w:b/>
          <w:color w:val="F33D98"/>
          <w:sz w:val="32"/>
          <w:szCs w:val="32"/>
        </w:rPr>
        <w:t>:</w:t>
      </w:r>
    </w:p>
    <w:p w:rsidR="007919D4" w:rsidRPr="005E31CE" w:rsidRDefault="007919D4" w:rsidP="007919D4">
      <w:pPr>
        <w:spacing w:after="0" w:line="240" w:lineRule="auto"/>
        <w:outlineLvl w:val="2"/>
        <w:rPr>
          <w:rFonts w:eastAsia="Times New Roman" w:cs="Times New Roman"/>
          <w:b/>
          <w:bCs/>
          <w:color w:val="333333"/>
          <w:lang w:eastAsia="fr-FR"/>
        </w:rPr>
      </w:pPr>
      <w:r w:rsidRPr="005E31CE">
        <w:rPr>
          <w:rFonts w:eastAsia="Times New Roman" w:cs="Times New Roman"/>
          <w:b/>
          <w:bCs/>
          <w:color w:val="333333"/>
          <w:lang w:eastAsia="fr-FR"/>
        </w:rPr>
        <w:t>Présentation</w:t>
      </w:r>
    </w:p>
    <w:p w:rsidR="007919D4"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 xml:space="preserve">Les substituts de viande sont présentés soit « nature » à accommoder soi-même, ou, le plus souvent, cuisinés, à consommer tels quels. Quelques articles seulement sont des plats préparés en sauce (Lasagne de </w:t>
      </w:r>
      <w:proofErr w:type="spellStart"/>
      <w:r w:rsidRPr="005E31CE">
        <w:rPr>
          <w:rFonts w:eastAsia="Times New Roman" w:cs="Times New Roman"/>
          <w:color w:val="333333"/>
          <w:lang w:eastAsia="fr-FR"/>
        </w:rPr>
        <w:t>Quorn</w:t>
      </w:r>
      <w:proofErr w:type="spellEnd"/>
      <w:r w:rsidRPr="005E31CE">
        <w:rPr>
          <w:rFonts w:eastAsia="Times New Roman" w:cs="Times New Roman"/>
          <w:color w:val="333333"/>
          <w:lang w:eastAsia="fr-FR"/>
        </w:rPr>
        <w:t xml:space="preserve">™, Carbonnades de </w:t>
      </w:r>
      <w:proofErr w:type="spellStart"/>
      <w:r w:rsidRPr="005E31CE">
        <w:rPr>
          <w:rFonts w:eastAsia="Times New Roman" w:cs="Times New Roman"/>
          <w:color w:val="333333"/>
          <w:lang w:eastAsia="fr-FR"/>
        </w:rPr>
        <w:t>Quorn</w:t>
      </w:r>
      <w:proofErr w:type="spellEnd"/>
      <w:r w:rsidRPr="005E31CE">
        <w:rPr>
          <w:rFonts w:eastAsia="Times New Roman" w:cs="Times New Roman"/>
          <w:color w:val="333333"/>
          <w:lang w:eastAsia="fr-FR"/>
        </w:rPr>
        <w:t xml:space="preserve">™, Steak au poivre de </w:t>
      </w:r>
      <w:proofErr w:type="spellStart"/>
      <w:r w:rsidRPr="005E31CE">
        <w:rPr>
          <w:rFonts w:eastAsia="Times New Roman" w:cs="Times New Roman"/>
          <w:color w:val="333333"/>
          <w:lang w:eastAsia="fr-FR"/>
        </w:rPr>
        <w:t>Quorn</w:t>
      </w:r>
      <w:proofErr w:type="spellEnd"/>
      <w:r w:rsidRPr="005E31CE">
        <w:rPr>
          <w:rFonts w:eastAsia="Times New Roman" w:cs="Times New Roman"/>
          <w:color w:val="333333"/>
          <w:lang w:eastAsia="fr-FR"/>
        </w:rPr>
        <w:t>™,…). Quelques produits sont disponibles en surgelés.</w:t>
      </w:r>
    </w:p>
    <w:p w:rsidR="007919D4" w:rsidRPr="007919D4" w:rsidRDefault="007919D4" w:rsidP="007919D4">
      <w:pPr>
        <w:spacing w:after="0" w:line="240" w:lineRule="auto"/>
        <w:rPr>
          <w:rFonts w:eastAsia="Times New Roman" w:cs="Times New Roman"/>
          <w:color w:val="333333"/>
          <w:lang w:eastAsia="fr-FR"/>
        </w:rPr>
      </w:pPr>
      <w:r w:rsidRPr="005E31CE">
        <w:rPr>
          <w:rFonts w:eastAsia="Times New Roman" w:cs="Times New Roman"/>
          <w:b/>
          <w:bCs/>
          <w:color w:val="333333"/>
          <w:lang w:eastAsia="fr-FR"/>
        </w:rPr>
        <w:t>Les ingrédients</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 xml:space="preserve">La liste des ingrédients nous renseigne sur le ou les ingrédients source(s) de protéines (exemple : soja, tofu, </w:t>
      </w:r>
      <w:proofErr w:type="spellStart"/>
      <w:r w:rsidRPr="005E31CE">
        <w:rPr>
          <w:rFonts w:eastAsia="Times New Roman" w:cs="Times New Roman"/>
          <w:color w:val="333333"/>
          <w:lang w:eastAsia="fr-FR"/>
        </w:rPr>
        <w:t>tempeh</w:t>
      </w:r>
      <w:proofErr w:type="spellEnd"/>
      <w:r w:rsidRPr="005E31CE">
        <w:rPr>
          <w:rFonts w:eastAsia="Times New Roman" w:cs="Times New Roman"/>
          <w:color w:val="333333"/>
          <w:lang w:eastAsia="fr-FR"/>
        </w:rPr>
        <w:t xml:space="preserve">, seitan, </w:t>
      </w:r>
      <w:proofErr w:type="spellStart"/>
      <w:r w:rsidRPr="005E31CE">
        <w:rPr>
          <w:rFonts w:eastAsia="Times New Roman" w:cs="Times New Roman"/>
          <w:color w:val="333333"/>
          <w:lang w:eastAsia="fr-FR"/>
        </w:rPr>
        <w:t>quorn</w:t>
      </w:r>
      <w:proofErr w:type="spellEnd"/>
      <w:r w:rsidRPr="005E31CE">
        <w:rPr>
          <w:rFonts w:eastAsia="Times New Roman" w:cs="Times New Roman"/>
          <w:color w:val="333333"/>
          <w:lang w:eastAsia="fr-FR"/>
        </w:rPr>
        <w:t>, fromage, légumes ou céréales). Nous sommes parfois étonnés du nombre d’ingrédients qui sont ajoutés à l’élément central,… ce qui change la nature du produit.</w:t>
      </w:r>
    </w:p>
    <w:p w:rsidR="007919D4" w:rsidRPr="005E31CE" w:rsidRDefault="007919D4" w:rsidP="007919D4">
      <w:pPr>
        <w:spacing w:after="0" w:line="240" w:lineRule="auto"/>
        <w:outlineLvl w:val="2"/>
        <w:rPr>
          <w:rFonts w:eastAsia="Times New Roman" w:cs="Times New Roman"/>
          <w:b/>
          <w:bCs/>
          <w:color w:val="333333"/>
          <w:lang w:eastAsia="fr-FR"/>
        </w:rPr>
      </w:pPr>
      <w:r w:rsidRPr="005E31CE">
        <w:rPr>
          <w:rFonts w:eastAsia="Times New Roman" w:cs="Times New Roman"/>
          <w:b/>
          <w:bCs/>
          <w:color w:val="333333"/>
          <w:lang w:eastAsia="fr-FR"/>
        </w:rPr>
        <w:t>La composition</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Les produits présentent des compositions alimentaires très différentes :</w:t>
      </w:r>
      <w:r w:rsidRPr="005E31CE">
        <w:rPr>
          <w:rFonts w:eastAsia="Times New Roman" w:cs="Times New Roman"/>
          <w:color w:val="333333"/>
          <w:lang w:eastAsia="fr-FR"/>
        </w:rPr>
        <w:br/>
        <w:t>- La quantité et la qualité totale en protéines dépendent de l’élément central du substitut de viande (voir liste des ingrédients) et de sa proportion dans le produit final. Le pourcentage total de protéines peut être « dopé » par la présence de fromage ou de poudre de lait, de bonne qualité nutritionnelle. Si on ajoute parfois des « farines de », des « fécules de », des poudres de légumes, des céréales, des féculents, les protéines apportées par ces ingrédients sont de pauvre qualité nutritionnelle.</w:t>
      </w:r>
    </w:p>
    <w:p w:rsidR="007919D4" w:rsidRPr="005E31CE" w:rsidRDefault="007919D4" w:rsidP="007919D4">
      <w:pPr>
        <w:spacing w:after="0" w:line="240" w:lineRule="auto"/>
        <w:outlineLvl w:val="2"/>
        <w:rPr>
          <w:rFonts w:eastAsia="Times New Roman" w:cs="Times New Roman"/>
          <w:b/>
          <w:bCs/>
          <w:color w:val="333333"/>
          <w:lang w:eastAsia="fr-FR"/>
        </w:rPr>
      </w:pPr>
      <w:r w:rsidRPr="005E31CE">
        <w:rPr>
          <w:rFonts w:eastAsia="Times New Roman" w:cs="Times New Roman"/>
          <w:b/>
          <w:bCs/>
          <w:color w:val="333333"/>
          <w:lang w:eastAsia="fr-FR"/>
        </w:rPr>
        <w:t>Nous fixons notre critère de choix de substituts de viande à la présence d’un minimum de 12 % de protéines</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Les produits à teneur élevée en protéines de bonne qualité sont le plus souvent à base de seitan, soja (</w:t>
      </w:r>
      <w:proofErr w:type="spellStart"/>
      <w:r w:rsidRPr="005E31CE">
        <w:rPr>
          <w:rFonts w:eastAsia="Times New Roman" w:cs="Times New Roman"/>
          <w:color w:val="333333"/>
          <w:lang w:eastAsia="fr-FR"/>
        </w:rPr>
        <w:t>Tempeh</w:t>
      </w:r>
      <w:proofErr w:type="spellEnd"/>
      <w:r w:rsidRPr="005E31CE">
        <w:rPr>
          <w:rFonts w:eastAsia="Times New Roman" w:cs="Times New Roman"/>
          <w:color w:val="333333"/>
          <w:lang w:eastAsia="fr-FR"/>
        </w:rPr>
        <w:t xml:space="preserve">, Tofu) ou de </w:t>
      </w:r>
      <w:proofErr w:type="spellStart"/>
      <w:r w:rsidRPr="005E31CE">
        <w:rPr>
          <w:rFonts w:eastAsia="Times New Roman" w:cs="Times New Roman"/>
          <w:color w:val="333333"/>
          <w:lang w:eastAsia="fr-FR"/>
        </w:rPr>
        <w:t>Quorn</w:t>
      </w:r>
      <w:proofErr w:type="spellEnd"/>
      <w:r w:rsidRPr="005E31CE">
        <w:rPr>
          <w:rFonts w:eastAsia="Times New Roman" w:cs="Times New Roman"/>
          <w:color w:val="333333"/>
          <w:lang w:eastAsia="fr-FR"/>
        </w:rPr>
        <w:t>™. - La quantité et la qualité totale de graisses varient dans le produit final selon les graisses utilisées dans l’élaboration du produit et selon le mode de préparation et/ou de cuisson. - 60 % des produits étudiés contiennent des « huiles végétales » sans précision supplémentaire, ce qui peut cacher la qualité nutritionnelle des huiles utilisées (sauf pour l’huile d’arachide et de soja qui doivent être précisées obligatoirement en tant qu’allergènes).</w:t>
      </w:r>
      <w:r w:rsidRPr="005E31CE">
        <w:rPr>
          <w:rFonts w:eastAsia="Times New Roman" w:cs="Times New Roman"/>
          <w:b/>
          <w:bCs/>
          <w:color w:val="333333"/>
          <w:lang w:eastAsia="fr-FR"/>
        </w:rPr>
        <w:br/>
        <w:t>Nous fixons notre critère de choix de substituts de viande à la présence de maximum 10% de graisses</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La teneur totale en glucides (= sucres) dépendra du fait que le produit est pané ou non, des ingrédients ajoutés et du mode de préparation (sauce aigre-douce avec ajout de sucre, de jus de fruits,… par exemple). Notons qu’1 produit sur 3 est pané ! Les produits panés absorbent davantage de graisses lors de la cuisson et contiennent plus de glucides (panure = amidon).</w:t>
      </w:r>
    </w:p>
    <w:p w:rsidR="007919D4" w:rsidRPr="005E31CE" w:rsidRDefault="007919D4" w:rsidP="007919D4">
      <w:pPr>
        <w:spacing w:after="0" w:line="240" w:lineRule="auto"/>
        <w:outlineLvl w:val="2"/>
        <w:rPr>
          <w:rFonts w:eastAsia="Times New Roman" w:cs="Times New Roman"/>
          <w:b/>
          <w:bCs/>
          <w:color w:val="333333"/>
          <w:lang w:eastAsia="fr-FR"/>
        </w:rPr>
      </w:pPr>
      <w:r w:rsidRPr="005E31CE">
        <w:rPr>
          <w:rFonts w:eastAsia="Times New Roman" w:cs="Times New Roman"/>
          <w:b/>
          <w:bCs/>
          <w:color w:val="333333"/>
          <w:lang w:eastAsia="fr-FR"/>
        </w:rPr>
        <w:t>Nous fixons notre critère de choix de substituts de viande à la présence de maximum 10% de glucides (sucres)</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La teneur en sel : les substituts de viande sont souvent très salés. Il faut éviter les produits à plus de 1,25g de sel (0.5g de sodium) pour 100 g. En moyenne, les viandes contiennent naturellement de petites quantités de sodium (0,08 g). Il convient, bien entendu, de ne pas saler les substituts en cours de préparation, ni à table !</w:t>
      </w:r>
    </w:p>
    <w:p w:rsidR="007919D4" w:rsidRPr="005E31CE" w:rsidRDefault="007919D4" w:rsidP="007919D4">
      <w:pPr>
        <w:spacing w:after="0" w:line="240" w:lineRule="auto"/>
        <w:outlineLvl w:val="2"/>
        <w:rPr>
          <w:rFonts w:eastAsia="Times New Roman" w:cs="Times New Roman"/>
          <w:b/>
          <w:bCs/>
          <w:color w:val="333333"/>
          <w:lang w:eastAsia="fr-FR"/>
        </w:rPr>
      </w:pPr>
      <w:r w:rsidRPr="005E31CE">
        <w:rPr>
          <w:rFonts w:eastAsia="Times New Roman" w:cs="Times New Roman"/>
          <w:b/>
          <w:bCs/>
          <w:color w:val="333333"/>
          <w:lang w:eastAsia="fr-FR"/>
        </w:rPr>
        <w:t>Modes de préparation</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 xml:space="preserve">Tous les produits vont demander des modes de cuisson variés : à la poêle ou braisé dans un wok (Burger, </w:t>
      </w:r>
      <w:proofErr w:type="spellStart"/>
      <w:r w:rsidRPr="005E31CE">
        <w:rPr>
          <w:rFonts w:eastAsia="Times New Roman" w:cs="Times New Roman"/>
          <w:color w:val="333333"/>
          <w:lang w:eastAsia="fr-FR"/>
        </w:rPr>
        <w:t>Tempeh</w:t>
      </w:r>
      <w:proofErr w:type="spellEnd"/>
      <w:r w:rsidRPr="005E31CE">
        <w:rPr>
          <w:rFonts w:eastAsia="Times New Roman" w:cs="Times New Roman"/>
          <w:color w:val="333333"/>
          <w:lang w:eastAsia="fr-FR"/>
        </w:rPr>
        <w:t xml:space="preserve">, </w:t>
      </w:r>
      <w:proofErr w:type="spellStart"/>
      <w:r w:rsidRPr="005E31CE">
        <w:rPr>
          <w:rFonts w:eastAsia="Times New Roman" w:cs="Times New Roman"/>
          <w:color w:val="333333"/>
          <w:lang w:eastAsia="fr-FR"/>
        </w:rPr>
        <w:t>Quorn</w:t>
      </w:r>
      <w:proofErr w:type="spellEnd"/>
      <w:r w:rsidRPr="005E31CE">
        <w:rPr>
          <w:rFonts w:eastAsia="Times New Roman" w:cs="Times New Roman"/>
          <w:color w:val="333333"/>
          <w:lang w:eastAsia="fr-FR"/>
        </w:rPr>
        <w:t>™ par exemple), en préparation en sauce riches en épices telles que curry, paprika, estragon,… (</w:t>
      </w:r>
      <w:proofErr w:type="spellStart"/>
      <w:r w:rsidRPr="005E31CE">
        <w:rPr>
          <w:rFonts w:eastAsia="Times New Roman" w:cs="Times New Roman"/>
          <w:color w:val="333333"/>
          <w:lang w:eastAsia="fr-FR"/>
        </w:rPr>
        <w:t>Quorn</w:t>
      </w:r>
      <w:proofErr w:type="spellEnd"/>
      <w:r w:rsidRPr="005E31CE">
        <w:rPr>
          <w:rFonts w:eastAsia="Times New Roman" w:cs="Times New Roman"/>
          <w:color w:val="333333"/>
          <w:lang w:eastAsia="fr-FR"/>
        </w:rPr>
        <w:t xml:space="preserve">™, Seitan, Tofu), en friture ou grillé (Tofu, Burger, Nuggets végétariens, </w:t>
      </w:r>
      <w:proofErr w:type="spellStart"/>
      <w:r w:rsidRPr="005E31CE">
        <w:rPr>
          <w:rFonts w:eastAsia="Times New Roman" w:cs="Times New Roman"/>
          <w:color w:val="333333"/>
          <w:lang w:eastAsia="fr-FR"/>
        </w:rPr>
        <w:t>Tempeh</w:t>
      </w:r>
      <w:proofErr w:type="spellEnd"/>
      <w:r w:rsidRPr="005E31CE">
        <w:rPr>
          <w:rFonts w:eastAsia="Times New Roman" w:cs="Times New Roman"/>
          <w:color w:val="333333"/>
          <w:lang w:eastAsia="fr-FR"/>
        </w:rPr>
        <w:t xml:space="preserve">), mariné (Tofu, </w:t>
      </w:r>
      <w:proofErr w:type="spellStart"/>
      <w:r w:rsidRPr="005E31CE">
        <w:rPr>
          <w:rFonts w:eastAsia="Times New Roman" w:cs="Times New Roman"/>
          <w:color w:val="333333"/>
          <w:lang w:eastAsia="fr-FR"/>
        </w:rPr>
        <w:t>Quorn</w:t>
      </w:r>
      <w:proofErr w:type="spellEnd"/>
      <w:r w:rsidRPr="005E31CE">
        <w:rPr>
          <w:rFonts w:eastAsia="Times New Roman" w:cs="Times New Roman"/>
          <w:color w:val="333333"/>
          <w:lang w:eastAsia="fr-FR"/>
        </w:rPr>
        <w:t xml:space="preserve">™), associé à des salades (Tofu, </w:t>
      </w:r>
      <w:proofErr w:type="spellStart"/>
      <w:r w:rsidRPr="005E31CE">
        <w:rPr>
          <w:rFonts w:eastAsia="Times New Roman" w:cs="Times New Roman"/>
          <w:color w:val="333333"/>
          <w:lang w:eastAsia="fr-FR"/>
        </w:rPr>
        <w:t>Tempeh</w:t>
      </w:r>
      <w:proofErr w:type="spellEnd"/>
      <w:r w:rsidRPr="005E31CE">
        <w:rPr>
          <w:rFonts w:eastAsia="Times New Roman" w:cs="Times New Roman"/>
          <w:color w:val="333333"/>
          <w:lang w:eastAsia="fr-FR"/>
        </w:rPr>
        <w:t xml:space="preserve">), comme garniture de pain (le bacon </w:t>
      </w:r>
      <w:proofErr w:type="spellStart"/>
      <w:r w:rsidRPr="005E31CE">
        <w:rPr>
          <w:rFonts w:eastAsia="Times New Roman" w:cs="Times New Roman"/>
          <w:color w:val="333333"/>
          <w:lang w:eastAsia="fr-FR"/>
        </w:rPr>
        <w:t>tempeh</w:t>
      </w:r>
      <w:proofErr w:type="spellEnd"/>
      <w:r w:rsidRPr="005E31CE">
        <w:rPr>
          <w:rFonts w:eastAsia="Times New Roman" w:cs="Times New Roman"/>
          <w:color w:val="333333"/>
          <w:lang w:eastAsia="fr-FR"/>
        </w:rPr>
        <w:t xml:space="preserve">), avec des pâtes ou du riz (Tofu, </w:t>
      </w:r>
      <w:proofErr w:type="spellStart"/>
      <w:r w:rsidRPr="005E31CE">
        <w:rPr>
          <w:rFonts w:eastAsia="Times New Roman" w:cs="Times New Roman"/>
          <w:color w:val="333333"/>
          <w:lang w:eastAsia="fr-FR"/>
        </w:rPr>
        <w:t>Tempeh</w:t>
      </w:r>
      <w:proofErr w:type="spellEnd"/>
      <w:r w:rsidRPr="005E31CE">
        <w:rPr>
          <w:rFonts w:eastAsia="Times New Roman" w:cs="Times New Roman"/>
          <w:color w:val="333333"/>
          <w:lang w:eastAsia="fr-FR"/>
        </w:rPr>
        <w:t>).</w:t>
      </w:r>
    </w:p>
    <w:p w:rsidR="007919D4" w:rsidRPr="005E31CE" w:rsidRDefault="007919D4" w:rsidP="007919D4">
      <w:pPr>
        <w:spacing w:after="0" w:line="240" w:lineRule="auto"/>
        <w:outlineLvl w:val="2"/>
        <w:rPr>
          <w:rFonts w:eastAsia="Times New Roman" w:cs="Times New Roman"/>
          <w:b/>
          <w:bCs/>
          <w:color w:val="333333"/>
          <w:lang w:eastAsia="fr-FR"/>
        </w:rPr>
      </w:pPr>
      <w:r w:rsidRPr="005E31CE">
        <w:rPr>
          <w:rFonts w:eastAsia="Times New Roman" w:cs="Times New Roman"/>
          <w:b/>
          <w:bCs/>
          <w:color w:val="333333"/>
          <w:lang w:eastAsia="fr-FR"/>
        </w:rPr>
        <w:t>Quantité</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Les portions présentées sont très souvent proches de 100 g par pièce, ce qui constitue une portion raisonnable à condition de ne pas en consommer le double.</w:t>
      </w:r>
    </w:p>
    <w:p w:rsidR="007919D4" w:rsidRPr="005E31CE" w:rsidRDefault="007919D4" w:rsidP="007919D4">
      <w:pPr>
        <w:spacing w:after="0" w:line="240" w:lineRule="auto"/>
        <w:outlineLvl w:val="2"/>
        <w:rPr>
          <w:rFonts w:eastAsia="Times New Roman" w:cs="Times New Roman"/>
          <w:b/>
          <w:bCs/>
          <w:color w:val="333333"/>
          <w:lang w:eastAsia="fr-FR"/>
        </w:rPr>
      </w:pPr>
      <w:r>
        <w:rPr>
          <w:rFonts w:eastAsia="Times New Roman" w:cs="Times New Roman"/>
          <w:b/>
          <w:bCs/>
          <w:color w:val="333333"/>
          <w:lang w:eastAsia="fr-FR"/>
        </w:rPr>
        <w:t>S</w:t>
      </w:r>
      <w:r w:rsidRPr="005E31CE">
        <w:rPr>
          <w:rFonts w:eastAsia="Times New Roman" w:cs="Times New Roman"/>
          <w:b/>
          <w:bCs/>
          <w:color w:val="333333"/>
          <w:lang w:eastAsia="fr-FR"/>
        </w:rPr>
        <w:t>élection de produits commerciaux correspondant aux limites que nous nous sommes fixées :</w:t>
      </w:r>
    </w:p>
    <w:p w:rsidR="007919D4" w:rsidRPr="005E31CE" w:rsidRDefault="007919D4" w:rsidP="007919D4">
      <w:pPr>
        <w:spacing w:after="0" w:line="240" w:lineRule="auto"/>
        <w:rPr>
          <w:rFonts w:eastAsia="Times New Roman" w:cs="Times New Roman"/>
          <w:color w:val="333333"/>
          <w:lang w:eastAsia="fr-FR"/>
        </w:rPr>
      </w:pPr>
      <w:r>
        <w:rPr>
          <w:rFonts w:eastAsia="Times New Roman" w:cs="Times New Roman"/>
          <w:color w:val="333333"/>
          <w:lang w:eastAsia="fr-FR"/>
        </w:rPr>
        <w:t>La</w:t>
      </w:r>
      <w:r w:rsidRPr="005E31CE">
        <w:rPr>
          <w:rFonts w:eastAsia="Times New Roman" w:cs="Times New Roman"/>
          <w:color w:val="333333"/>
          <w:lang w:eastAsia="fr-FR"/>
        </w:rPr>
        <w:t xml:space="preserve"> liste n’est pas exhaustive. Un grand nombre de produits ont été écartés car ils ne correspondaient pas à nos critères. Quelques emballages ne donnent pas de composition nutritionnelle, ce qui explique leur élimination.</w:t>
      </w:r>
    </w:p>
    <w:tbl>
      <w:tblPr>
        <w:tblW w:w="939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26"/>
        <w:gridCol w:w="1712"/>
        <w:gridCol w:w="1858"/>
        <w:gridCol w:w="1858"/>
        <w:gridCol w:w="2137"/>
      </w:tblGrid>
      <w:tr w:rsidR="007919D4" w:rsidRPr="005E31CE" w:rsidTr="00BC133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100g</w:t>
            </w:r>
            <w:r w:rsidRPr="005E31CE">
              <w:rPr>
                <w:rFonts w:eastAsia="Times New Roman" w:cs="Times New Roman"/>
                <w:lang w:eastAsia="fr-FR"/>
              </w:rPr>
              <w:br/>
              <w:t>de produit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Protéines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Lipides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Glucides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Sodium / Sel</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5E31CE" w:rsidRDefault="007919D4" w:rsidP="007919D4">
            <w:pPr>
              <w:spacing w:after="0" w:line="240" w:lineRule="auto"/>
              <w:rPr>
                <w:rFonts w:eastAsia="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Minimum</w:t>
            </w:r>
            <w:r w:rsidRPr="005E31CE">
              <w:rPr>
                <w:rFonts w:eastAsia="Times New Roman" w:cs="Times New Roman"/>
                <w:lang w:eastAsia="fr-FR"/>
              </w:rPr>
              <w:br/>
              <w:t>12g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Maximum </w:t>
            </w:r>
            <w:r w:rsidRPr="005E31CE">
              <w:rPr>
                <w:rFonts w:eastAsia="Times New Roman" w:cs="Times New Roman"/>
                <w:lang w:eastAsia="fr-FR"/>
              </w:rPr>
              <w:br/>
              <w:t>10g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Maximum </w:t>
            </w:r>
            <w:r w:rsidRPr="005E31CE">
              <w:rPr>
                <w:rFonts w:eastAsia="Times New Roman" w:cs="Times New Roman"/>
                <w:lang w:eastAsia="fr-FR"/>
              </w:rPr>
              <w:br/>
              <w:t>10g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lang w:eastAsia="fr-FR"/>
              </w:rPr>
              <w:t>Max 0,5g/</w:t>
            </w:r>
            <w:r w:rsidRPr="005E31CE">
              <w:rPr>
                <w:rFonts w:eastAsia="Times New Roman" w:cs="Times New Roman"/>
                <w:lang w:eastAsia="fr-FR"/>
              </w:rPr>
              <w:br/>
              <w:t>1,25g</w:t>
            </w:r>
          </w:p>
        </w:tc>
      </w:tr>
    </w:tbl>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 </w:t>
      </w:r>
    </w:p>
    <w:p w:rsidR="007919D4" w:rsidRDefault="007919D4">
      <w:pPr>
        <w:rPr>
          <w:b/>
          <w:color w:val="F33D98"/>
          <w:sz w:val="32"/>
          <w:szCs w:val="32"/>
        </w:rPr>
      </w:pPr>
      <w:r>
        <w:rPr>
          <w:b/>
          <w:color w:val="F33D98"/>
          <w:sz w:val="32"/>
          <w:szCs w:val="32"/>
        </w:rPr>
        <w:br w:type="page"/>
      </w:r>
    </w:p>
    <w:p w:rsidR="007919D4" w:rsidRPr="007919D4" w:rsidRDefault="007919D4" w:rsidP="007919D4">
      <w:pPr>
        <w:spacing w:after="0" w:line="240" w:lineRule="auto"/>
        <w:rPr>
          <w:b/>
          <w:color w:val="F33D98"/>
          <w:sz w:val="32"/>
          <w:szCs w:val="32"/>
        </w:rPr>
      </w:pPr>
      <w:r w:rsidRPr="007919D4">
        <w:rPr>
          <w:b/>
          <w:color w:val="F33D98"/>
          <w:sz w:val="32"/>
          <w:szCs w:val="32"/>
        </w:rPr>
        <w:lastRenderedPageBreak/>
        <w:t>Sélection des substituts végétaux de viande sur base des critères définis</w:t>
      </w:r>
    </w:p>
    <w:tbl>
      <w:tblPr>
        <w:tblW w:w="939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24"/>
        <w:gridCol w:w="1117"/>
        <w:gridCol w:w="933"/>
        <w:gridCol w:w="1812"/>
        <w:gridCol w:w="389"/>
        <w:gridCol w:w="644"/>
        <w:gridCol w:w="644"/>
        <w:gridCol w:w="644"/>
        <w:gridCol w:w="684"/>
      </w:tblGrid>
      <w:tr w:rsidR="007919D4" w:rsidRPr="007919D4" w:rsidTr="00BC1338">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Composition par 100g de produit</w:t>
            </w:r>
          </w:p>
        </w:tc>
      </w:tr>
      <w:tr w:rsidR="007919D4" w:rsidRPr="005E31CE" w:rsidTr="00BC1338">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Marque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Distributeur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Dénomination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kcal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Na</w:t>
            </w:r>
          </w:p>
        </w:tc>
      </w:tr>
      <w:tr w:rsidR="007919D4" w:rsidRPr="005E31CE" w:rsidTr="00BC1338">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ok si &gt;12g&lt;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ok si &gt;10g&lt;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ok si &gt;10g&lt;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ok si &gt;0,5g&lt;</w:t>
            </w:r>
          </w:p>
        </w:tc>
      </w:tr>
      <w:tr w:rsidR="007919D4" w:rsidRPr="005E31CE" w:rsidTr="00BC133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Notre sélection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Quorn</w:t>
            </w:r>
            <w:proofErr w:type="spellEnd"/>
            <w:r w:rsidRPr="007919D4">
              <w:rPr>
                <w:rFonts w:eastAsia="Times New Roman" w:cs="Times New Roman"/>
                <w:sz w:val="16"/>
                <w:szCs w:val="16"/>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Haché</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0,25</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Quorn</w:t>
            </w:r>
            <w:proofErr w:type="spellEnd"/>
            <w:r w:rsidRPr="007919D4">
              <w:rPr>
                <w:rFonts w:eastAsia="Times New Roman" w:cs="Times New Roman"/>
                <w:sz w:val="16"/>
                <w:szCs w:val="16"/>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Dés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0,3</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Quorn</w:t>
            </w:r>
            <w:proofErr w:type="spellEnd"/>
            <w:r w:rsidRPr="007919D4">
              <w:rPr>
                <w:rFonts w:eastAsia="Times New Roman" w:cs="Times New Roman"/>
                <w:sz w:val="16"/>
                <w:szCs w:val="16"/>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Dés à l’italienne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0,5</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Quorn</w:t>
            </w:r>
            <w:proofErr w:type="spellEnd"/>
            <w:r w:rsidRPr="007919D4">
              <w:rPr>
                <w:rFonts w:eastAsia="Times New Roman" w:cs="Times New Roman"/>
                <w:sz w:val="16"/>
                <w:szCs w:val="16"/>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Filets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0,4</w:t>
            </w:r>
          </w:p>
        </w:tc>
        <w:bookmarkStart w:id="0" w:name="_GoBack"/>
        <w:bookmarkEnd w:id="0"/>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Vales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Delhaize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Escalopes farcies au camembert et ciboulette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0,55</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Alpro</w:t>
            </w:r>
            <w:proofErr w:type="spellEnd"/>
            <w:r w:rsidRPr="007919D4">
              <w:rPr>
                <w:rFonts w:eastAsia="Times New Roman" w:cs="Times New Roman"/>
                <w:sz w:val="16"/>
                <w:szCs w:val="16"/>
                <w:lang w:eastAsia="fr-FR"/>
              </w:rPr>
              <w:t xml:space="preserve"> Soya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Tofu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0,005</w:t>
            </w:r>
          </w:p>
        </w:tc>
      </w:tr>
      <w:tr w:rsidR="007919D4" w:rsidRPr="005E31CE" w:rsidTr="00BC1338">
        <w:tc>
          <w:tcPr>
            <w:tcW w:w="0" w:type="auto"/>
            <w:gridSpan w:val="9"/>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Hors critères, acceptables occasionnellement :</w:t>
            </w:r>
          </w:p>
        </w:tc>
      </w:tr>
      <w:tr w:rsidR="007919D4" w:rsidRPr="005E31CE" w:rsidTr="00BC133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b/>
                <w:bCs/>
                <w:sz w:val="16"/>
                <w:szCs w:val="16"/>
                <w:lang w:eastAsia="fr-FR"/>
              </w:rPr>
              <w:t>Les apports en sodium sont supérieurs aux limites que nous nous sommes fixées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Quorn</w:t>
            </w:r>
            <w:proofErr w:type="spellEnd"/>
            <w:r w:rsidRPr="007919D4">
              <w:rPr>
                <w:rFonts w:eastAsia="Times New Roman" w:cs="Times New Roman"/>
                <w:sz w:val="16"/>
                <w:szCs w:val="16"/>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Burgers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0,4</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Quorn</w:t>
            </w:r>
            <w:proofErr w:type="spellEnd"/>
            <w:r w:rsidRPr="007919D4">
              <w:rPr>
                <w:rFonts w:eastAsia="Times New Roman" w:cs="Times New Roman"/>
                <w:sz w:val="16"/>
                <w:szCs w:val="16"/>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Steak au poivre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0,4</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Surgelés Garden Gourmet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Delhaize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Boulettes orientales Végétales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0,7</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Surgelés Garden Gourmet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Delhaize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Burger Végétarien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0,7</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Garden Gourmet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Delhaize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Burger Végétarien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0,7</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Garden Gourmet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Delhaize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Filet grillé végétarien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0,6</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Surgelés Garden Gourmet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Delhaize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Burger Végétarien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0,7</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Garden Gourmet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Delhaize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Burger Végétarien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0,7</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Vivera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Carrefour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Vegaburger</w:t>
            </w:r>
            <w:proofErr w:type="spellEnd"/>
            <w:r w:rsidRPr="007919D4">
              <w:rPr>
                <w:rFonts w:eastAsia="Times New Roman" w:cs="Times New Roman"/>
                <w:sz w:val="16"/>
                <w:szCs w:val="16"/>
                <w:lang w:eastAsia="fr-FR"/>
              </w:rPr>
              <w:t xml:space="preserve"> Vivera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0,65</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Vivera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Carrefour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Rondelles légumes Vega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0,65</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Vivera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Carrefour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Boulettes Vega (12)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0,73</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Damhert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Wok en dés végétarien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0,79</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Surgelés Garden Gourmet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Delhaize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Boulettes Végétale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0,6</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Vivera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Carrefour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Cheeseburger Vega1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0,79</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Bio-Time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Colruyt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Seitan suprême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Bio-Time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Colruyt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Tempé</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De Hobbit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Cora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Seitan haché</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w:t>
            </w:r>
          </w:p>
        </w:tc>
      </w:tr>
      <w:tr w:rsidR="007919D4" w:rsidRPr="005E31CE" w:rsidTr="00BC13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9D4" w:rsidRPr="007919D4" w:rsidRDefault="007919D4" w:rsidP="007919D4">
            <w:pPr>
              <w:spacing w:after="0" w:line="240" w:lineRule="auto"/>
              <w:rPr>
                <w:rFonts w:eastAsia="Times New Roman" w:cs="Times New Roman"/>
                <w:sz w:val="16"/>
                <w:szCs w:val="16"/>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proofErr w:type="spellStart"/>
            <w:r w:rsidRPr="007919D4">
              <w:rPr>
                <w:rFonts w:eastAsia="Times New Roman" w:cs="Times New Roman"/>
                <w:sz w:val="16"/>
                <w:szCs w:val="16"/>
                <w:lang w:eastAsia="fr-FR"/>
              </w:rPr>
              <w:t>Bioline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Carrefour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Seitan en tranches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118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7919D4" w:rsidRPr="007919D4" w:rsidRDefault="007919D4" w:rsidP="007919D4">
            <w:pPr>
              <w:spacing w:after="0" w:line="240" w:lineRule="auto"/>
              <w:rPr>
                <w:rFonts w:eastAsia="Times New Roman" w:cs="Times New Roman"/>
                <w:sz w:val="16"/>
                <w:szCs w:val="16"/>
                <w:lang w:eastAsia="fr-FR"/>
              </w:rPr>
            </w:pPr>
            <w:r w:rsidRPr="007919D4">
              <w:rPr>
                <w:rFonts w:eastAsia="Times New Roman" w:cs="Times New Roman"/>
                <w:sz w:val="16"/>
                <w:szCs w:val="16"/>
                <w:lang w:eastAsia="fr-FR"/>
              </w:rPr>
              <w:t>-</w:t>
            </w:r>
          </w:p>
        </w:tc>
      </w:tr>
    </w:tbl>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 </w:t>
      </w:r>
    </w:p>
    <w:p w:rsidR="007919D4" w:rsidRPr="005E31CE" w:rsidRDefault="007919D4" w:rsidP="007919D4">
      <w:pPr>
        <w:spacing w:after="0" w:line="240" w:lineRule="auto"/>
        <w:rPr>
          <w:rFonts w:eastAsia="Times New Roman" w:cs="Times New Roman"/>
          <w:color w:val="333333"/>
          <w:lang w:eastAsia="fr-FR"/>
        </w:rPr>
      </w:pPr>
      <w:r w:rsidRPr="005E31CE">
        <w:rPr>
          <w:rFonts w:eastAsia="Times New Roman" w:cs="Times New Roman"/>
          <w:color w:val="333333"/>
          <w:lang w:eastAsia="fr-FR"/>
        </w:rPr>
        <w:t>(1) « viande ou son alternative classique » :</w:t>
      </w:r>
      <w:r w:rsidRPr="005E31CE">
        <w:rPr>
          <w:rFonts w:eastAsia="Times New Roman" w:cs="Times New Roman"/>
          <w:color w:val="333333"/>
          <w:lang w:eastAsia="fr-FR"/>
        </w:rPr>
        <w:br/>
        <w:t>il est question de la viande ou d’un remplaçant tel que la volaille, le poisson, les œufs ou les produits laitiers.</w:t>
      </w:r>
    </w:p>
    <w:p w:rsidR="007919D4" w:rsidRPr="005E31CE" w:rsidRDefault="007919D4" w:rsidP="007919D4">
      <w:pPr>
        <w:spacing w:after="0" w:line="240" w:lineRule="auto"/>
        <w:rPr>
          <w:rFonts w:eastAsia="Times New Roman" w:cs="Times New Roman"/>
          <w:lang w:eastAsia="fr-FR"/>
        </w:rPr>
      </w:pPr>
      <w:r w:rsidRPr="005E31CE">
        <w:rPr>
          <w:rFonts w:eastAsia="Times New Roman" w:cs="Times New Roman"/>
          <w:color w:val="333333"/>
          <w:lang w:eastAsia="fr-FR"/>
        </w:rPr>
        <w:t xml:space="preserve">(2) </w:t>
      </w:r>
      <w:proofErr w:type="spellStart"/>
      <w:r w:rsidRPr="005E31CE">
        <w:rPr>
          <w:rFonts w:eastAsia="Times New Roman" w:cs="Times New Roman"/>
          <w:color w:val="333333"/>
          <w:lang w:eastAsia="fr-FR"/>
        </w:rPr>
        <w:t>Isoflavones</w:t>
      </w:r>
      <w:proofErr w:type="spellEnd"/>
      <w:r w:rsidRPr="005E31CE">
        <w:rPr>
          <w:rFonts w:eastAsia="Times New Roman" w:cs="Times New Roman"/>
          <w:color w:val="333333"/>
          <w:lang w:eastAsia="fr-FR"/>
        </w:rPr>
        <w:t> :</w:t>
      </w:r>
      <w:r w:rsidRPr="005E31CE">
        <w:rPr>
          <w:rFonts w:eastAsia="Times New Roman" w:cs="Times New Roman"/>
          <w:color w:val="333333"/>
          <w:lang w:eastAsia="fr-FR"/>
        </w:rPr>
        <w:br/>
        <w:t>substances végétales présentes principalement dans la graine de soja, faisant partie de la famille des phyto-</w:t>
      </w:r>
      <w:proofErr w:type="spellStart"/>
      <w:r w:rsidRPr="005E31CE">
        <w:rPr>
          <w:rFonts w:eastAsia="Times New Roman" w:cs="Times New Roman"/>
          <w:color w:val="333333"/>
          <w:lang w:eastAsia="fr-FR"/>
        </w:rPr>
        <w:t>oestrogènes</w:t>
      </w:r>
      <w:proofErr w:type="spellEnd"/>
      <w:r w:rsidRPr="005E31CE">
        <w:rPr>
          <w:rFonts w:eastAsia="Times New Roman" w:cs="Times New Roman"/>
          <w:color w:val="333333"/>
          <w:lang w:eastAsia="fr-FR"/>
        </w:rPr>
        <w:t xml:space="preserve"> qui sont des molécules ressemblant aux </w:t>
      </w:r>
      <w:proofErr w:type="spellStart"/>
      <w:r w:rsidRPr="005E31CE">
        <w:rPr>
          <w:rFonts w:eastAsia="Times New Roman" w:cs="Times New Roman"/>
          <w:color w:val="333333"/>
          <w:lang w:eastAsia="fr-FR"/>
        </w:rPr>
        <w:t>oestrogènes</w:t>
      </w:r>
      <w:proofErr w:type="spellEnd"/>
      <w:r w:rsidRPr="005E31CE">
        <w:rPr>
          <w:rFonts w:eastAsia="Times New Roman" w:cs="Times New Roman"/>
          <w:color w:val="333333"/>
          <w:lang w:eastAsia="fr-FR"/>
        </w:rPr>
        <w:t xml:space="preserve"> ou hormones féminines</w:t>
      </w:r>
    </w:p>
    <w:p w:rsidR="004472AA" w:rsidRPr="00344739" w:rsidRDefault="00F45C5F" w:rsidP="007919D4">
      <w:pPr>
        <w:spacing w:after="0" w:line="240" w:lineRule="auto"/>
      </w:pPr>
      <w:r>
        <w:rPr>
          <w:noProof/>
        </w:rPr>
        <w:pict w14:anchorId="30485195">
          <v:rect id="Rectangle 24" o:spid="_x0000_s1028" style="position:absolute;margin-left:620.85pt;margin-top:469.35pt;width:77.35pt;height:5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" fillcolor="#d9d9d9" stroked="f" strokeweight="1pt"/>
        </w:pict>
      </w:r>
      <w:r>
        <w:rPr>
          <w:noProof/>
        </w:rPr>
        <w:pict w14:anchorId="7417BBAE">
          <v:rect id="Rectangle 25" o:spid="_x0000_s1027" style="position:absolute;margin-left:698.2pt;margin-top:469.35pt;width:69.85pt;height:5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" fillcolor="#bfbfbf" stroked="f" strokeweight="1pt"/>
        </w:pict>
      </w:r>
      <w:r>
        <w:rPr>
          <w:noProof/>
        </w:rPr>
        <w:pict w14:anchorId="098B457A">
          <v:shape id="_x0000_s1026" type="#_x0000_t202" style="position:absolute;margin-left:684.4pt;margin-top:438.35pt;width:57pt;height:14.6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" stroked="f">
            <v:textbox>
              <w:txbxContent>
                <w:p w:rsidR="00BD59F2" w:rsidRDefault="00BD59F2" w:rsidP="00BD59F2"/>
              </w:txbxContent>
            </v:textbox>
            <w10:wrap type="square"/>
          </v:shape>
        </w:pict>
      </w:r>
    </w:p>
    <w:sectPr w:rsidR="004472AA" w:rsidRPr="00344739" w:rsidSect="007919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1E1535"/>
    <w:multiLevelType w:val="hybridMultilevel"/>
    <w:tmpl w:val="9923A8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221E7DA"/>
    <w:multiLevelType w:val="hybridMultilevel"/>
    <w:tmpl w:val="000476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532694C"/>
    <w:multiLevelType w:val="hybridMultilevel"/>
    <w:tmpl w:val="E7BDFD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E04A9CB"/>
    <w:multiLevelType w:val="hybridMultilevel"/>
    <w:tmpl w:val="83FF90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C7E7AE3"/>
    <w:multiLevelType w:val="hybridMultilevel"/>
    <w:tmpl w:val="65B8A9C2"/>
    <w:lvl w:ilvl="0" w:tplc="0832B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874DF"/>
    <w:rsid w:val="00004DB7"/>
    <w:rsid w:val="00006568"/>
    <w:rsid w:val="00040EB4"/>
    <w:rsid w:val="000560EA"/>
    <w:rsid w:val="000E3776"/>
    <w:rsid w:val="0016053C"/>
    <w:rsid w:val="00174604"/>
    <w:rsid w:val="0017668A"/>
    <w:rsid w:val="001E59E7"/>
    <w:rsid w:val="0029625F"/>
    <w:rsid w:val="002A5AFF"/>
    <w:rsid w:val="002A7081"/>
    <w:rsid w:val="002D4335"/>
    <w:rsid w:val="002D4FEF"/>
    <w:rsid w:val="00344739"/>
    <w:rsid w:val="00387D3E"/>
    <w:rsid w:val="003A1B6B"/>
    <w:rsid w:val="003D3287"/>
    <w:rsid w:val="00422121"/>
    <w:rsid w:val="00424E3E"/>
    <w:rsid w:val="00445318"/>
    <w:rsid w:val="004472AA"/>
    <w:rsid w:val="004D5F6D"/>
    <w:rsid w:val="005122E0"/>
    <w:rsid w:val="0056799E"/>
    <w:rsid w:val="00570E6D"/>
    <w:rsid w:val="00584F18"/>
    <w:rsid w:val="005A33AC"/>
    <w:rsid w:val="005C762C"/>
    <w:rsid w:val="005E3757"/>
    <w:rsid w:val="005F6534"/>
    <w:rsid w:val="005F6F2D"/>
    <w:rsid w:val="00630318"/>
    <w:rsid w:val="00652E15"/>
    <w:rsid w:val="00676F3E"/>
    <w:rsid w:val="00702A81"/>
    <w:rsid w:val="00706D96"/>
    <w:rsid w:val="00706E1F"/>
    <w:rsid w:val="007919D4"/>
    <w:rsid w:val="007F2422"/>
    <w:rsid w:val="00927BEB"/>
    <w:rsid w:val="00981C30"/>
    <w:rsid w:val="00A35372"/>
    <w:rsid w:val="00A55A10"/>
    <w:rsid w:val="00A8085A"/>
    <w:rsid w:val="00A82617"/>
    <w:rsid w:val="00A96E4F"/>
    <w:rsid w:val="00B14CB1"/>
    <w:rsid w:val="00B44599"/>
    <w:rsid w:val="00B71FD3"/>
    <w:rsid w:val="00B90E40"/>
    <w:rsid w:val="00BD59F2"/>
    <w:rsid w:val="00BF55C4"/>
    <w:rsid w:val="00CD66AE"/>
    <w:rsid w:val="00D429C3"/>
    <w:rsid w:val="00D80EE4"/>
    <w:rsid w:val="00D874DF"/>
    <w:rsid w:val="00D912D1"/>
    <w:rsid w:val="00DD3391"/>
    <w:rsid w:val="00DD4BBC"/>
    <w:rsid w:val="00DF2475"/>
    <w:rsid w:val="00E03B7A"/>
    <w:rsid w:val="00E175AF"/>
    <w:rsid w:val="00E748CA"/>
    <w:rsid w:val="00E74DC7"/>
    <w:rsid w:val="00EA3137"/>
    <w:rsid w:val="00EB5B40"/>
    <w:rsid w:val="00EC090F"/>
    <w:rsid w:val="00ED7D34"/>
    <w:rsid w:val="00EE13C0"/>
    <w:rsid w:val="00EF533D"/>
    <w:rsid w:val="00F42B3B"/>
    <w:rsid w:val="00F45C5F"/>
    <w:rsid w:val="00F65393"/>
    <w:rsid w:val="00F71C5A"/>
    <w:rsid w:val="00FD608D"/>
    <w:rsid w:val="00FF5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729F463"/>
  <w15:docId w15:val="{616A7239-5A3D-FD41-A7F4-CB552FE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33D"/>
    <w:pPr>
      <w:ind w:left="720"/>
      <w:contextualSpacing/>
    </w:pPr>
  </w:style>
  <w:style w:type="paragraph" w:styleId="Textedebulles">
    <w:name w:val="Balloon Text"/>
    <w:basedOn w:val="Normal"/>
    <w:link w:val="TextedebullesCar"/>
    <w:uiPriority w:val="99"/>
    <w:semiHidden/>
    <w:unhideWhenUsed/>
    <w:rsid w:val="00BF55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55C4"/>
    <w:rPr>
      <w:rFonts w:ascii="Segoe UI" w:hAnsi="Segoe UI" w:cs="Segoe UI"/>
      <w:sz w:val="18"/>
      <w:szCs w:val="18"/>
    </w:rPr>
  </w:style>
  <w:style w:type="paragraph" w:customStyle="1" w:styleId="Default">
    <w:name w:val="Default"/>
    <w:rsid w:val="002D4FEF"/>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2">
    <w:name w:val="A2"/>
    <w:uiPriority w:val="99"/>
    <w:rsid w:val="002D4FEF"/>
    <w:rPr>
      <w:color w:val="000000"/>
      <w:sz w:val="28"/>
    </w:rPr>
  </w:style>
  <w:style w:type="paragraph" w:customStyle="1" w:styleId="Pa5">
    <w:name w:val="Pa5"/>
    <w:basedOn w:val="Normal"/>
    <w:next w:val="Normal"/>
    <w:uiPriority w:val="99"/>
    <w:rsid w:val="002D4FEF"/>
    <w:pPr>
      <w:autoSpaceDE w:val="0"/>
      <w:autoSpaceDN w:val="0"/>
      <w:adjustRightInd w:val="0"/>
      <w:spacing w:after="0" w:line="241" w:lineRule="atLeast"/>
    </w:pPr>
    <w:rPr>
      <w:rFonts w:ascii="Tahoma" w:eastAsia="Times New Roman" w:hAnsi="Tahoma" w:cs="Tahom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6776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Fondation ILDYS</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Diététicien - 57 - Kerlena</dc:creator>
  <cp:lastModifiedBy>Fabien Gourmelen</cp:lastModifiedBy>
  <cp:revision>2</cp:revision>
  <cp:lastPrinted>2018-08-24T13:32:00Z</cp:lastPrinted>
  <dcterms:created xsi:type="dcterms:W3CDTF">2019-11-26T13:56:00Z</dcterms:created>
  <dcterms:modified xsi:type="dcterms:W3CDTF">2019-11-26T13:56:00Z</dcterms:modified>
</cp:coreProperties>
</file>